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个人网银操作流程</w:t>
      </w: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pStyle w:val="2"/>
        <w:numPr>
          <w:numId w:val="0"/>
        </w:numPr>
        <w:ind w:leftChars="0"/>
      </w:pPr>
      <w:bookmarkStart w:id="0" w:name="_Toc8287444"/>
      <w:r>
        <w:rPr>
          <w:rFonts w:hint="eastAsia"/>
          <w:lang w:val="en-US" w:eastAsia="zh-CN"/>
        </w:rPr>
        <w:t>1、</w:t>
      </w:r>
      <w:r>
        <w:rPr>
          <w:rFonts w:hint="eastAsia"/>
        </w:rPr>
        <w:t>下载并安装网银助手</w:t>
      </w:r>
      <w:bookmarkEnd w:id="0"/>
    </w:p>
    <w:p>
      <w:pPr>
        <w:ind w:firstLine="560"/>
      </w:pPr>
      <w:r>
        <w:rPr>
          <w:rFonts w:hint="eastAsia"/>
          <w:lang w:val="en-US" w:eastAsia="zh-CN"/>
        </w:rPr>
        <w:t>1.1</w:t>
      </w:r>
      <w:r>
        <w:rPr>
          <w:rFonts w:hint="eastAsia"/>
          <w:lang w:eastAsia="zh-CN"/>
        </w:rPr>
        <w:t>打开平昌农科村镇银行官网</w:t>
      </w:r>
      <w:r>
        <w:rPr>
          <w:rFonts w:hint="eastAsia"/>
        </w:rPr>
        <w:t>，</w:t>
      </w:r>
      <w:r>
        <w:rPr>
          <w:rFonts w:hint="eastAsia"/>
          <w:lang w:eastAsia="zh-CN"/>
        </w:rPr>
        <w:t>打开</w:t>
      </w:r>
      <w:r>
        <w:rPr>
          <w:rFonts w:hint="eastAsia"/>
        </w:rPr>
        <w:t>【个人网银</w:t>
      </w:r>
      <w:r>
        <w:rPr>
          <w:rFonts w:hint="eastAsia"/>
          <w:lang w:eastAsia="zh-CN"/>
        </w:rPr>
        <w:t>登陆</w:t>
      </w:r>
      <w:r>
        <w:rPr>
          <w:rFonts w:hint="eastAsia"/>
        </w:rPr>
        <w:t>】，跳转到个人网银页面（图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1），</w:t>
      </w:r>
      <w:r>
        <w:t>推荐使用WindowsXP以上版本的操作系统，IE8.0</w:t>
      </w:r>
      <w:r>
        <w:rPr>
          <w:rFonts w:hint="eastAsia"/>
        </w:rPr>
        <w:t>以上版本的浏览器打开。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5262880" cy="3041015"/>
                  <wp:effectExtent l="0" t="0" r="13970" b="698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304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</w:t>
            </w:r>
          </w:p>
        </w:tc>
      </w:tr>
    </w:tbl>
    <w:p>
      <w:pPr>
        <w:widowControl/>
        <w:ind w:firstLine="0" w:firstLineChars="0"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>
      <w:pPr>
        <w:ind w:firstLine="560"/>
      </w:pPr>
    </w:p>
    <w:p>
      <w:pPr>
        <w:ind w:firstLine="560"/>
      </w:pPr>
      <w:r>
        <w:rPr>
          <w:rFonts w:hint="eastAsia"/>
          <w:lang w:val="en-US" w:eastAsia="zh-CN"/>
        </w:rPr>
        <w:t>1.2</w:t>
      </w:r>
      <w:r>
        <w:rPr>
          <w:rFonts w:hint="eastAsia"/>
        </w:rPr>
        <w:t>点击【下载网银助手】，下载银行网银助手（图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274310" cy="2787650"/>
                  <wp:effectExtent l="0" t="0" r="2540" b="1270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8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2</w:t>
            </w:r>
          </w:p>
        </w:tc>
      </w:tr>
    </w:tbl>
    <w:p>
      <w:pPr>
        <w:ind w:firstLine="0" w:firstLineChars="0"/>
        <w:rPr>
          <w:rFonts w:hint="eastAsia"/>
        </w:rPr>
      </w:pPr>
    </w:p>
    <w:p>
      <w:pPr>
        <w:pStyle w:val="2"/>
        <w:numPr>
          <w:numId w:val="0"/>
        </w:numPr>
      </w:pPr>
      <w:bookmarkStart w:id="1" w:name="_Toc8287447"/>
      <w:r>
        <w:rPr>
          <w:rFonts w:hint="eastAsia"/>
          <w:lang w:val="en-US" w:eastAsia="zh-CN"/>
        </w:rPr>
        <w:t>2、</w:t>
      </w:r>
      <w:r>
        <w:rPr>
          <w:rFonts w:hint="eastAsia"/>
        </w:rPr>
        <w:t>一键检测、一键修复</w:t>
      </w:r>
      <w:bookmarkEnd w:id="1"/>
    </w:p>
    <w:p>
      <w:pPr>
        <w:ind w:firstLine="560"/>
      </w:pPr>
      <w:r>
        <w:rPr>
          <w:rFonts w:hint="eastAsia"/>
          <w:lang w:val="en-US" w:eastAsia="zh-CN"/>
        </w:rPr>
        <w:t>2.1</w:t>
      </w:r>
      <w:r>
        <w:rPr>
          <w:rFonts w:hint="eastAsia"/>
        </w:rPr>
        <w:t>安装完成后，通过桌面快捷图标，打开网银助手（图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3）。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828675" cy="94297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3</w:t>
            </w:r>
          </w:p>
        </w:tc>
      </w:tr>
    </w:tbl>
    <w:p>
      <w:pPr>
        <w:ind w:firstLine="0" w:firstLineChars="0"/>
      </w:pPr>
    </w:p>
    <w:p>
      <w:pPr>
        <w:ind w:firstLine="560"/>
      </w:pPr>
      <w:r>
        <w:rPr>
          <w:rFonts w:hint="eastAsia"/>
          <w:lang w:val="en-US" w:eastAsia="zh-CN"/>
        </w:rPr>
        <w:t>2.2</w:t>
      </w:r>
      <w:r>
        <w:rPr>
          <w:rFonts w:hint="eastAsia"/>
        </w:rPr>
        <w:t>点击【网银检测-系统检测-一键修复】，在修复期间，任何弹出的提示信息，点击【确定】，然后修复成功（图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4）。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 w:ascii="仿宋" w:hAnsi="仿宋" w:cs="仿宋"/>
                <w:b/>
                <w:bCs/>
                <w:szCs w:val="28"/>
              </w:rPr>
              <w:drawing>
                <wp:inline distT="0" distB="0" distL="114300" distR="114300">
                  <wp:extent cx="4517390" cy="2642235"/>
                  <wp:effectExtent l="0" t="0" r="16510" b="5715"/>
                  <wp:docPr id="4" name="图片 4" descr="15446963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544696352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00" cy="26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4</w:t>
            </w:r>
          </w:p>
        </w:tc>
      </w:tr>
    </w:tbl>
    <w:p>
      <w:pPr>
        <w:ind w:firstLine="0" w:firstLineChars="0"/>
      </w:pPr>
    </w:p>
    <w:p>
      <w:pPr>
        <w:pStyle w:val="2"/>
        <w:numPr>
          <w:numId w:val="0"/>
        </w:numPr>
      </w:pPr>
      <w:bookmarkStart w:id="2" w:name="_Toc8287448"/>
      <w:r>
        <w:rPr>
          <w:rFonts w:hint="eastAsia"/>
          <w:lang w:val="en-US" w:eastAsia="zh-CN"/>
        </w:rPr>
        <w:t>3、</w:t>
      </w:r>
      <w:r>
        <w:rPr>
          <w:rFonts w:hint="eastAsia"/>
        </w:rPr>
        <w:t>登录并进行认证</w:t>
      </w:r>
      <w:bookmarkEnd w:id="2"/>
    </w:p>
    <w:p>
      <w:pPr>
        <w:ind w:firstLine="560"/>
      </w:pPr>
      <w:r>
        <w:rPr>
          <w:rFonts w:hint="eastAsia"/>
          <w:lang w:val="en-US" w:eastAsia="zh-CN"/>
        </w:rPr>
        <w:t>3.1</w:t>
      </w:r>
      <w:r>
        <w:rPr>
          <w:rFonts w:hint="eastAsia"/>
        </w:rPr>
        <w:t>老用户首次登录需要点击【安全认证】（图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5）。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187315" cy="3156585"/>
                  <wp:effectExtent l="0" t="0" r="13335" b="5715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600" cy="31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5</w:t>
            </w:r>
          </w:p>
        </w:tc>
      </w:tr>
    </w:tbl>
    <w:p>
      <w:pPr>
        <w:ind w:firstLine="0" w:firstLineChars="0"/>
      </w:pPr>
    </w:p>
    <w:p>
      <w:pPr>
        <w:ind w:firstLine="560"/>
      </w:pPr>
      <w:r>
        <w:rPr>
          <w:rFonts w:hint="eastAsia"/>
          <w:lang w:val="en-US" w:eastAsia="zh-CN"/>
        </w:rPr>
        <w:t>3.2</w:t>
      </w:r>
      <w:r>
        <w:rPr>
          <w:rFonts w:hint="eastAsia"/>
        </w:rPr>
        <w:t>点击【安全认证】跳转至验证页面（图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6），请输入用户姓名、证件类型、证件号码、银行卡卡号和银行卡密码进行安全验证。点击【下一步】。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191125" cy="3484245"/>
                  <wp:effectExtent l="0" t="0" r="9525" b="1905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200" cy="34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6</w:t>
            </w:r>
          </w:p>
        </w:tc>
      </w:tr>
    </w:tbl>
    <w:p>
      <w:pPr>
        <w:ind w:firstLine="0" w:firstLineChars="0"/>
      </w:pPr>
    </w:p>
    <w:p>
      <w:pPr>
        <w:ind w:firstLine="560"/>
      </w:pPr>
      <w:r>
        <w:rPr>
          <w:rFonts w:hint="eastAsia"/>
          <w:lang w:val="en-US" w:eastAsia="zh-CN"/>
        </w:rPr>
        <w:t>3.3</w:t>
      </w:r>
      <w:r>
        <w:rPr>
          <w:rFonts w:hint="eastAsia"/>
        </w:rPr>
        <w:t>插入U盾，填写登录信息，点击【提交】，此时会更新</w:t>
      </w:r>
      <w:r>
        <w:t>U</w:t>
      </w:r>
      <w:r>
        <w:rPr>
          <w:rFonts w:hint="eastAsia"/>
        </w:rPr>
        <w:t>盾里面的证书（图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7）。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4395470" cy="3563620"/>
                  <wp:effectExtent l="0" t="0" r="508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600" cy="35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7</w:t>
            </w:r>
          </w:p>
        </w:tc>
      </w:tr>
    </w:tbl>
    <w:p>
      <w:pPr>
        <w:ind w:firstLine="0" w:firstLineChars="0"/>
        <w:jc w:val="left"/>
      </w:pPr>
    </w:p>
    <w:p>
      <w:pPr>
        <w:ind w:firstLine="0" w:firstLineChars="0"/>
        <w:jc w:val="left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4.</w:t>
      </w:r>
      <w:r>
        <w:rPr>
          <w:rFonts w:hint="eastAsia"/>
          <w:b/>
          <w:bCs/>
          <w:sz w:val="28"/>
          <w:szCs w:val="36"/>
        </w:rPr>
        <w:t>注意事项：</w:t>
      </w:r>
    </w:p>
    <w:p>
      <w:pPr>
        <w:ind w:firstLine="560"/>
        <w:jc w:val="left"/>
      </w:pPr>
      <w:r>
        <w:rPr>
          <w:rFonts w:hint="eastAsia"/>
          <w:lang w:val="en-US" w:eastAsia="zh-CN"/>
        </w:rPr>
        <w:t>4.1</w:t>
      </w:r>
      <w:r>
        <w:rPr>
          <w:rFonts w:hint="eastAsia"/>
        </w:rPr>
        <w:t>如何没有助手修复的情况下或者没插入U盾的情况下，会提示“未检测到插入U盾”，请确认“</w:t>
      </w:r>
      <w:r>
        <w:rPr>
          <w:rFonts w:hint="eastAsia"/>
          <w:color w:val="auto"/>
          <w:u w:val="none"/>
          <w:lang w:val="en-US" w:eastAsia="zh-CN"/>
        </w:rPr>
        <w:t>1</w:t>
      </w:r>
      <w:r>
        <w:rPr>
          <w:rFonts w:hint="eastAsia"/>
          <w:color w:val="auto"/>
          <w:u w:val="none"/>
        </w:rPr>
        <w:t>.2下载并安装网银助手</w:t>
      </w:r>
      <w:r>
        <w:rPr>
          <w:rFonts w:hint="eastAsia"/>
        </w:rPr>
        <w:t>”是否完成（图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8）。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274310" cy="2411730"/>
                  <wp:effectExtent l="0" t="0" r="2540" b="7620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8</w:t>
            </w:r>
          </w:p>
        </w:tc>
      </w:tr>
    </w:tbl>
    <w:p>
      <w:pPr>
        <w:ind w:firstLine="0" w:firstLineChars="0"/>
      </w:pPr>
    </w:p>
    <w:p>
      <w:pPr>
        <w:ind w:firstLine="560"/>
      </w:pPr>
      <w:r>
        <w:rPr>
          <w:rFonts w:hint="eastAsia"/>
          <w:lang w:val="en-US" w:eastAsia="zh-CN"/>
        </w:rPr>
        <w:t>4.2</w:t>
      </w:r>
      <w:r>
        <w:rPr>
          <w:rFonts w:hint="eastAsia"/>
        </w:rPr>
        <w:t>成功提交后，会开始更新U盾证书（图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9、图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10）。</w:t>
      </w:r>
    </w:p>
    <w:tbl>
      <w:tblPr>
        <w:tblStyle w:val="5"/>
        <w:tblW w:w="0" w:type="auto"/>
        <w:tblInd w:w="-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4999990" cy="3077845"/>
                  <wp:effectExtent l="0" t="0" r="10160" b="825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400" cy="30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</w:rPr>
              <w:drawing>
                <wp:inline distT="0" distB="0" distL="114300" distR="114300">
                  <wp:extent cx="5068570" cy="2559050"/>
                  <wp:effectExtent l="0" t="0" r="17780" b="12700"/>
                  <wp:docPr id="26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800" cy="255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10</w:t>
            </w:r>
          </w:p>
        </w:tc>
      </w:tr>
    </w:tbl>
    <w:p>
      <w:pPr>
        <w:ind w:firstLine="0" w:firstLineChars="0"/>
        <w:jc w:val="left"/>
        <w:rPr>
          <w:rFonts w:ascii="宋体" w:hAnsi="宋体" w:eastAsia="宋体" w:cs="宋体"/>
          <w:kern w:val="0"/>
          <w:sz w:val="24"/>
          <w:lang w:bidi="ar"/>
        </w:rPr>
      </w:pPr>
    </w:p>
    <w:p>
      <w:pPr>
        <w:ind w:firstLine="560"/>
        <w:rPr>
          <w:lang w:bidi="ar"/>
        </w:rPr>
      </w:pPr>
      <w:r>
        <w:rPr>
          <w:rFonts w:hint="eastAsia"/>
          <w:lang w:val="en-US" w:eastAsia="zh-CN" w:bidi="ar"/>
        </w:rPr>
        <w:t>4.3</w:t>
      </w:r>
      <w:r>
        <w:rPr>
          <w:rFonts w:hint="eastAsia"/>
          <w:lang w:bidi="ar"/>
        </w:rPr>
        <w:t>耐心等待U盾信息更新完成（图</w:t>
      </w:r>
      <w:r>
        <w:rPr>
          <w:rFonts w:hint="eastAsia"/>
          <w:lang w:eastAsia="zh-CN" w:bidi="ar"/>
        </w:rPr>
        <w:t>1-</w:t>
      </w:r>
      <w:r>
        <w:rPr>
          <w:rFonts w:hint="eastAsia"/>
          <w:lang w:bidi="ar"/>
        </w:rPr>
        <w:t>11）。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  <w:rPr>
                <w:lang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drawing>
                <wp:inline distT="0" distB="0" distL="114300" distR="114300">
                  <wp:extent cx="5418455" cy="3079115"/>
                  <wp:effectExtent l="0" t="0" r="10795" b="6985"/>
                  <wp:docPr id="5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455" cy="307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  <w:rPr>
                <w:lang w:bidi="ar"/>
              </w:rPr>
            </w:pPr>
            <w:r>
              <w:rPr>
                <w:rFonts w:hint="eastAsia"/>
                <w:lang w:bidi="ar"/>
              </w:rPr>
              <w:t>图</w:t>
            </w:r>
            <w:r>
              <w:rPr>
                <w:rFonts w:hint="eastAsia"/>
                <w:lang w:eastAsia="zh-CN" w:bidi="ar"/>
              </w:rPr>
              <w:t>1-</w:t>
            </w:r>
            <w:r>
              <w:rPr>
                <w:rFonts w:hint="eastAsia"/>
                <w:lang w:bidi="ar"/>
              </w:rPr>
              <w:t>11</w:t>
            </w:r>
          </w:p>
        </w:tc>
      </w:tr>
    </w:tbl>
    <w:p>
      <w:pPr>
        <w:ind w:firstLine="0" w:firstLineChars="0"/>
        <w:rPr>
          <w:lang w:bidi="ar"/>
        </w:rPr>
      </w:pPr>
    </w:p>
    <w:p>
      <w:pPr>
        <w:ind w:firstLine="560"/>
        <w:rPr>
          <w:lang w:bidi="ar"/>
        </w:rPr>
      </w:pPr>
      <w:r>
        <w:rPr>
          <w:rFonts w:hint="eastAsia"/>
          <w:lang w:val="en-US" w:eastAsia="zh-CN"/>
        </w:rPr>
        <w:t>4.4</w:t>
      </w:r>
      <w:r>
        <w:rPr>
          <w:rFonts w:hint="eastAsia"/>
        </w:rPr>
        <w:t>证书更新完成后，点击“登录网银”按钮，登录网银（图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12）。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5017770" cy="2545080"/>
                  <wp:effectExtent l="0" t="0" r="11430" b="762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400" cy="254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12</w:t>
            </w:r>
          </w:p>
        </w:tc>
      </w:tr>
    </w:tbl>
    <w:p>
      <w:pPr>
        <w:ind w:firstLine="0" w:firstLineChars="0"/>
        <w:jc w:val="left"/>
      </w:pPr>
    </w:p>
    <w:p>
      <w:pPr>
        <w:ind w:firstLine="560"/>
        <w:jc w:val="left"/>
        <w:rPr>
          <w:b/>
          <w:bCs/>
          <w:color w:val="FF0000"/>
        </w:rPr>
      </w:pPr>
      <w:r>
        <w:rPr>
          <w:rFonts w:hint="eastAsia"/>
          <w:lang w:val="en-US" w:eastAsia="zh-CN"/>
        </w:rPr>
        <w:t>4.5</w:t>
      </w:r>
      <w:r>
        <w:rPr>
          <w:rFonts w:hint="eastAsia"/>
        </w:rPr>
        <w:t>如果证书未成功安装，也可先登录网银，点击【设置-证书管理-证书更新】，完成U盾更新（图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13）。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4701540" cy="1993900"/>
                  <wp:effectExtent l="0" t="0" r="3810" b="635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443" t="8380" r="1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6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13</w:t>
            </w:r>
          </w:p>
        </w:tc>
      </w:tr>
    </w:tbl>
    <w:p>
      <w:pPr>
        <w:ind w:firstLine="0" w:firstLineChars="0"/>
        <w:jc w:val="left"/>
      </w:pPr>
    </w:p>
    <w:p>
      <w:pPr>
        <w:ind w:firstLine="0" w:firstLineChars="0"/>
        <w:jc w:val="left"/>
      </w:pPr>
      <w:r>
        <w:rPr>
          <w:rFonts w:hint="eastAsia"/>
          <w:lang w:val="en-US" w:eastAsia="zh-CN"/>
        </w:rPr>
        <w:t>4.6</w:t>
      </w:r>
      <w:r>
        <w:rPr>
          <w:rFonts w:hint="eastAsia"/>
        </w:rPr>
        <w:t>点击【更新证书】，会开始更新U盾证书（图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14、图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15）。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5165725" cy="3358515"/>
                  <wp:effectExtent l="0" t="0" r="15875" b="1333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000" cy="33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14</w:t>
            </w:r>
          </w:p>
        </w:tc>
      </w:tr>
    </w:tbl>
    <w:p>
      <w:pPr>
        <w:ind w:firstLine="0" w:firstLineChars="0"/>
        <w:jc w:val="left"/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4999990" cy="3077845"/>
                  <wp:effectExtent l="0" t="0" r="10160" b="825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400" cy="30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15</w:t>
            </w:r>
          </w:p>
        </w:tc>
      </w:tr>
    </w:tbl>
    <w:p>
      <w:pPr>
        <w:ind w:firstLine="0" w:firstLineChars="0"/>
        <w:jc w:val="left"/>
      </w:pPr>
    </w:p>
    <w:p>
      <w:pPr>
        <w:pStyle w:val="2"/>
        <w:numPr>
          <w:numId w:val="0"/>
        </w:numPr>
      </w:pPr>
      <w:bookmarkStart w:id="3" w:name="_Toc8287449"/>
      <w:r>
        <w:rPr>
          <w:rFonts w:hint="eastAsia"/>
          <w:lang w:val="en-US" w:eastAsia="zh-CN"/>
        </w:rPr>
        <w:t>5、</w:t>
      </w:r>
      <w:r>
        <w:rPr>
          <w:rFonts w:hint="eastAsia"/>
        </w:rPr>
        <w:t>认证不成功时可采取的措施</w:t>
      </w:r>
      <w:bookmarkEnd w:id="3"/>
    </w:p>
    <w:p>
      <w:pPr>
        <w:ind w:firstLine="560"/>
        <w:jc w:val="left"/>
      </w:pPr>
      <w:r>
        <w:rPr>
          <w:rFonts w:hint="eastAsia"/>
          <w:lang w:val="en-US" w:eastAsia="zh-CN"/>
        </w:rPr>
        <w:t>5.1</w:t>
      </w:r>
      <w:r>
        <w:rPr>
          <w:rFonts w:hint="eastAsia"/>
        </w:rPr>
        <w:t>如何没有助手修复的情况下或者没插入U盾的情况下，会提示“未检测到插入U盾”，请确认“</w:t>
      </w:r>
      <w:r>
        <w:rPr>
          <w:rFonts w:hint="eastAsia"/>
          <w:lang w:val="en-US" w:eastAsia="zh-CN"/>
        </w:rPr>
        <w:t>1</w:t>
      </w:r>
      <w:r>
        <w:rPr>
          <w:rFonts w:hint="eastAsia"/>
          <w:color w:val="auto"/>
          <w:u w:val="none"/>
        </w:rPr>
        <w:t>.2下载并安装网银助手</w:t>
      </w:r>
      <w:r>
        <w:rPr>
          <w:rFonts w:hint="eastAsia"/>
        </w:rPr>
        <w:t>”是否完成（图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16）。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5274310" cy="2411730"/>
                  <wp:effectExtent l="0" t="0" r="2540" b="762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16</w:t>
            </w:r>
          </w:p>
        </w:tc>
      </w:tr>
    </w:tbl>
    <w:p>
      <w:pPr>
        <w:ind w:firstLine="0" w:firstLineChars="0"/>
      </w:pPr>
    </w:p>
    <w:p>
      <w:pPr>
        <w:ind w:firstLine="560"/>
      </w:pPr>
      <w:r>
        <w:rPr>
          <w:rFonts w:hint="eastAsia"/>
          <w:lang w:val="en-US" w:eastAsia="zh-CN"/>
        </w:rPr>
        <w:t>5.2</w:t>
      </w:r>
      <w:r>
        <w:rPr>
          <w:rFonts w:hint="eastAsia"/>
        </w:rPr>
        <w:t>如果还是认证不成功，可以先登录，在【设置-证书管理-证书更新】处手动更新证书（图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17）。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114300" distR="114300">
                  <wp:extent cx="4701540" cy="1993900"/>
                  <wp:effectExtent l="0" t="0" r="3810" b="635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443" t="8380" r="1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6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17</w:t>
            </w:r>
          </w:p>
        </w:tc>
      </w:tr>
    </w:tbl>
    <w:p>
      <w:pPr>
        <w:ind w:firstLine="0" w:firstLineChars="0"/>
      </w:pPr>
    </w:p>
    <w:p>
      <w:pPr>
        <w:pStyle w:val="2"/>
        <w:numPr>
          <w:numId w:val="0"/>
        </w:numPr>
      </w:pPr>
      <w:bookmarkStart w:id="4" w:name="_Toc8287450"/>
      <w:r>
        <w:rPr>
          <w:rFonts w:hint="eastAsia"/>
          <w:lang w:val="en-US" w:eastAsia="zh-CN"/>
        </w:rPr>
        <w:t>6、</w:t>
      </w:r>
      <w:r>
        <w:rPr>
          <w:rFonts w:hint="eastAsia"/>
        </w:rPr>
        <w:t>认证完成后再次登录</w:t>
      </w:r>
      <w:bookmarkEnd w:id="4"/>
    </w:p>
    <w:p>
      <w:pPr>
        <w:ind w:firstLine="560"/>
      </w:pPr>
      <w:r>
        <w:rPr>
          <w:rFonts w:hint="eastAsia"/>
        </w:rPr>
        <w:t>以上认证通过后，再次登录网银时可以使用手机号或者身份证进行登录，也可以使用手机银行【扫一扫】扫码登录（图</w:t>
      </w:r>
      <w:r>
        <w:rPr>
          <w:rFonts w:hint="eastAsia"/>
          <w:lang w:eastAsia="zh-CN"/>
        </w:rPr>
        <w:t>1-</w:t>
      </w:r>
      <w:r>
        <w:rPr>
          <w:rFonts w:hint="eastAsia"/>
        </w:rPr>
        <w:t>18</w:t>
      </w:r>
      <w:bookmarkStart w:id="5" w:name="_GoBack"/>
      <w:bookmarkEnd w:id="5"/>
      <w:r>
        <w:rPr>
          <w:rFonts w:hint="eastAsia"/>
        </w:rPr>
        <w:t>）。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2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drawing>
                <wp:inline distT="0" distB="0" distL="0" distR="0">
                  <wp:extent cx="4438650" cy="46482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296" w:type="dxa"/>
            <w:vAlign w:val="center"/>
          </w:tcPr>
          <w:p>
            <w:pPr>
              <w:ind w:firstLine="0" w:firstLineChars="0"/>
              <w:jc w:val="center"/>
            </w:pPr>
            <w:r>
              <w:rPr>
                <w:rFonts w:hint="eastAsia"/>
              </w:rPr>
              <w:t>图</w:t>
            </w:r>
            <w:r>
              <w:rPr>
                <w:rFonts w:hint="eastAsia"/>
                <w:lang w:eastAsia="zh-CN"/>
              </w:rPr>
              <w:t>1-</w:t>
            </w:r>
            <w:r>
              <w:rPr>
                <w:rFonts w:hint="eastAsia"/>
              </w:rPr>
              <w:t>18</w:t>
            </w:r>
          </w:p>
        </w:tc>
      </w:tr>
    </w:tbl>
    <w:p>
      <w:pPr>
        <w:ind w:firstLine="0" w:firstLineChars="0"/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8234E3"/>
    <w:multiLevelType w:val="multilevel"/>
    <w:tmpl w:val="518234E3"/>
    <w:lvl w:ilvl="0" w:tentative="0">
      <w:start w:val="1"/>
      <w:numFmt w:val="chineseCountingThousand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43B62"/>
    <w:rsid w:val="17C92E25"/>
    <w:rsid w:val="26385B51"/>
    <w:rsid w:val="3BF4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firstLineChars="0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24"/>
      <w:szCs w:val="24"/>
      <w:lang w:val="zh-CN" w:eastAsia="zh-CN" w:bidi="zh-CN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1"/>
    <w:pPr>
      <w:spacing w:before="56"/>
      <w:ind w:left="1380" w:hanging="1260"/>
    </w:pPr>
    <w:rPr>
      <w:rFonts w:ascii="仿宋" w:hAnsi="仿宋" w:eastAsia="仿宋" w:cs="仿宋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2019-12-17T01:50:00Z</dcterms:created>
  <dc:creator>非凡之路</dc:creator>
  <cp:lastModifiedBy>非凡之路</cp:lastModifiedBy>
  <dcterms:modified xsi:type="dcterms:W3CDTF">2019-12-17T02:35:54Z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